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before="20"/>
        <w:ind w:firstLine="0" w:left="0"/>
        <w:rPr>
          <w:rFonts w:ascii="PT Astra Serif" w:hAnsi="PT Astra Serif"/>
          <w:sz w:val="20"/>
        </w:rPr>
      </w:pPr>
    </w:p>
    <w:p w14:paraId="03000000">
      <w:pPr>
        <w:tabs>
          <w:tab w:leader="none" w:pos="0" w:val="left"/>
          <w:tab w:leader="none" w:pos="709" w:val="left"/>
          <w:tab w:leader="none" w:pos="851" w:val="left"/>
          <w:tab w:leader="none" w:pos="993" w:val="left"/>
        </w:tabs>
        <w:spacing w:line="240" w:lineRule="exact"/>
        <w:ind/>
        <w:jc w:val="right"/>
        <w:rPr>
          <w:rFonts w:ascii="PT Astra Serif" w:hAnsi="PT Astra Serif"/>
          <w:sz w:val="28"/>
        </w:rPr>
      </w:pPr>
    </w:p>
    <w:p w14:paraId="04000000">
      <w:pPr>
        <w:spacing w:line="240" w:lineRule="exact"/>
        <w:ind w:firstLine="0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Обобщенная информация</w:t>
      </w:r>
      <w:r>
        <w:rPr>
          <w:rFonts w:ascii="PT Astra Serif" w:hAnsi="PT Astra Serif"/>
          <w:sz w:val="28"/>
        </w:rPr>
        <w:t xml:space="preserve"> об исполнении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(ненадлежащем исполнении) лицами, замещающими муниципальные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должности депутатов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представительного органа муниципального образов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>ния</w:t>
      </w:r>
      <w:r>
        <w:rPr>
          <w:rFonts w:ascii="PT Astra Serif" w:hAnsi="PT Astra Serif"/>
          <w:sz w:val="28"/>
        </w:rPr>
        <w:t xml:space="preserve">, обязанности </w:t>
      </w:r>
      <w:r>
        <w:rPr>
          <w:rFonts w:ascii="PT Astra Serif" w:hAnsi="PT Astra Serif"/>
          <w:sz w:val="28"/>
        </w:rPr>
        <w:t xml:space="preserve">представить сведения о доходах, расходах, об имуществе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и обязательствах имущественного характера </w:t>
      </w:r>
      <w:r>
        <w:rPr>
          <w:rFonts w:ascii="PT Astra Serif" w:hAnsi="PT Astra Serif"/>
          <w:sz w:val="28"/>
        </w:rPr>
        <w:t>за отчетный 2023</w:t>
      </w:r>
      <w:r>
        <w:rPr>
          <w:rFonts w:ascii="PT Astra Serif" w:hAnsi="PT Astra Serif"/>
          <w:sz w:val="28"/>
        </w:rPr>
        <w:t xml:space="preserve"> год</w:t>
      </w:r>
    </w:p>
    <w:p w14:paraId="05000000">
      <w:pPr>
        <w:tabs>
          <w:tab w:leader="none" w:pos="0" w:val="left"/>
          <w:tab w:leader="none" w:pos="709" w:val="left"/>
          <w:tab w:leader="none" w:pos="851" w:val="left"/>
          <w:tab w:leader="none" w:pos="993" w:val="left"/>
        </w:tabs>
        <w:spacing w:line="240" w:lineRule="exact"/>
        <w:ind/>
        <w:jc w:val="center"/>
        <w:rPr>
          <w:rFonts w:ascii="PT Astra Serif" w:hAnsi="PT Astra Serif"/>
          <w:sz w:val="28"/>
        </w:rPr>
      </w:pPr>
    </w:p>
    <w:p w14:paraId="06000000">
      <w:pPr>
        <w:tabs>
          <w:tab w:leader="none" w:pos="0" w:val="left"/>
          <w:tab w:leader="none" w:pos="851" w:val="left"/>
          <w:tab w:leader="none" w:pos="993" w:val="left"/>
        </w:tabs>
        <w:ind w:firstLine="0" w:left="0"/>
        <w:jc w:val="center"/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>Ларичихинский</w:t>
      </w:r>
      <w:r>
        <w:rPr>
          <w:rFonts w:ascii="PT Astra Serif" w:hAnsi="PT Astra Serif"/>
          <w:b w:val="1"/>
          <w:sz w:val="28"/>
          <w:u w:val="single"/>
        </w:rPr>
        <w:t xml:space="preserve"> сель</w:t>
      </w:r>
      <w:r>
        <w:rPr>
          <w:rFonts w:ascii="PT Astra Serif" w:hAnsi="PT Astra Serif"/>
          <w:b w:val="1"/>
          <w:sz w:val="28"/>
          <w:u w:val="single"/>
        </w:rPr>
        <w:t>совет Тальменского</w:t>
      </w:r>
      <w:r>
        <w:rPr>
          <w:rFonts w:ascii="PT Astra Serif" w:hAnsi="PT Astra Serif"/>
          <w:b w:val="1"/>
          <w:sz w:val="28"/>
          <w:u w:val="single"/>
        </w:rPr>
        <w:t xml:space="preserve"> района Алтайского края</w:t>
      </w:r>
    </w:p>
    <w:p w14:paraId="07000000">
      <w:pPr>
        <w:tabs>
          <w:tab w:leader="none" w:pos="0" w:val="left"/>
          <w:tab w:leader="none" w:pos="709" w:val="left"/>
          <w:tab w:leader="none" w:pos="851" w:val="left"/>
          <w:tab w:leader="none" w:pos="993" w:val="left"/>
        </w:tabs>
        <w:ind w:firstLine="0" w:left="709"/>
        <w:jc w:val="right"/>
        <w:rPr>
          <w:rFonts w:ascii="PT Astra Serif" w:hAnsi="PT Astra Serif"/>
          <w:sz w:val="28"/>
        </w:rPr>
      </w:pPr>
    </w:p>
    <w:tbl>
      <w:tblPr>
        <w:tblStyle w:val="Style_2"/>
        <w:tblInd w:type="dxa" w:w="1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01"/>
        <w:gridCol w:w="4536"/>
      </w:tblGrid>
      <w:tr>
        <w:trPr>
          <w:trHeight w:hRule="atLeast" w:val="343"/>
        </w:trPr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ind w:firstLine="43" w:left="-43"/>
              <w:jc w:val="both"/>
              <w:rPr>
                <w:rFonts w:ascii="PT Astra Serif" w:hAnsi="PT Astra Serif"/>
                <w:sz w:val="28"/>
                <w:shd w:fill="FCFCFC" w:val="clear"/>
              </w:rPr>
            </w:pPr>
            <w:r>
              <w:rPr>
                <w:rFonts w:ascii="PT Astra Serif" w:hAnsi="PT Astra Serif"/>
                <w:sz w:val="28"/>
                <w:shd w:fill="FCFCFC" w:val="clear"/>
              </w:rPr>
              <w:t>Количество лиц,</w:t>
            </w:r>
            <w:r>
              <w:rPr>
                <w:rFonts w:ascii="PT Astra Serif" w:hAnsi="PT Astra Serif"/>
                <w:sz w:val="28"/>
                <w:shd w:fill="FCFCFC" w:val="clear"/>
              </w:rPr>
              <w:t xml:space="preserve"> </w:t>
            </w:r>
            <w:r>
              <w:rPr>
                <w:rFonts w:ascii="PT Astra Serif" w:hAnsi="PT Astra Serif"/>
                <w:sz w:val="28"/>
                <w:shd w:fill="FCFCFC" w:val="clear"/>
              </w:rPr>
              <w:t xml:space="preserve">замещающих </w:t>
            </w:r>
            <w:r>
              <w:rPr>
                <w:rFonts w:ascii="PT Astra Serif" w:hAnsi="PT Astra Serif"/>
                <w:sz w:val="28"/>
                <w:shd w:fill="FCFCFC" w:val="clear"/>
              </w:rPr>
              <w:t>м</w:t>
            </w:r>
            <w:r>
              <w:rPr>
                <w:rFonts w:ascii="PT Astra Serif" w:hAnsi="PT Astra Serif"/>
                <w:sz w:val="28"/>
                <w:shd w:fill="FCFCFC" w:val="clear"/>
              </w:rPr>
              <w:t>у</w:t>
            </w:r>
            <w:r>
              <w:rPr>
                <w:rFonts w:ascii="PT Astra Serif" w:hAnsi="PT Astra Serif"/>
                <w:sz w:val="28"/>
                <w:shd w:fill="FCFCFC" w:val="clear"/>
              </w:rPr>
              <w:t>ниципальные должности депута</w:t>
            </w:r>
            <w:r>
              <w:rPr>
                <w:rFonts w:ascii="PT Astra Serif" w:hAnsi="PT Astra Serif"/>
                <w:sz w:val="28"/>
                <w:shd w:fill="FCFCFC" w:val="clear"/>
              </w:rPr>
              <w:t>та</w:t>
            </w:r>
            <w:r>
              <w:rPr>
                <w:rFonts w:ascii="PT Astra Serif" w:hAnsi="PT Astra Serif"/>
                <w:sz w:val="28"/>
                <w:shd w:fill="FCFCFC" w:val="clear"/>
              </w:rPr>
              <w:t xml:space="preserve"> представительного органа муниц</w:t>
            </w:r>
            <w:r>
              <w:rPr>
                <w:rFonts w:ascii="PT Astra Serif" w:hAnsi="PT Astra Serif"/>
                <w:sz w:val="28"/>
                <w:shd w:fill="FCFCFC" w:val="clear"/>
              </w:rPr>
              <w:t>и</w:t>
            </w:r>
            <w:r>
              <w:rPr>
                <w:rFonts w:ascii="PT Astra Serif" w:hAnsi="PT Astra Serif"/>
                <w:sz w:val="28"/>
                <w:shd w:fill="FCFCFC" w:val="clear"/>
              </w:rPr>
              <w:t>пального образования, исполнивших обязанность по представлению св</w:t>
            </w:r>
            <w:r>
              <w:rPr>
                <w:rFonts w:ascii="PT Astra Serif" w:hAnsi="PT Astra Serif"/>
                <w:sz w:val="28"/>
                <w:shd w:fill="FCFCFC" w:val="clear"/>
              </w:rPr>
              <w:t>е</w:t>
            </w:r>
            <w:r>
              <w:rPr>
                <w:rFonts w:ascii="PT Astra Serif" w:hAnsi="PT Astra Serif"/>
                <w:sz w:val="28"/>
                <w:shd w:fill="FCFCFC" w:val="clear"/>
              </w:rPr>
              <w:t>дений о доходах, расходах, об им</w:t>
            </w:r>
            <w:r>
              <w:rPr>
                <w:rFonts w:ascii="PT Astra Serif" w:hAnsi="PT Astra Serif"/>
                <w:sz w:val="28"/>
                <w:shd w:fill="FCFCFC" w:val="clear"/>
              </w:rPr>
              <w:t>у</w:t>
            </w:r>
            <w:r>
              <w:rPr>
                <w:rFonts w:ascii="PT Astra Serif" w:hAnsi="PT Astra Serif"/>
                <w:sz w:val="28"/>
                <w:shd w:fill="FCFCFC" w:val="clear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hd w:fill="FCFCFC" w:val="clear"/>
              </w:rPr>
              <w:t>е</w:t>
            </w:r>
            <w:r>
              <w:rPr>
                <w:rFonts w:ascii="PT Astra Serif" w:hAnsi="PT Astra Serif"/>
                <w:sz w:val="28"/>
                <w:shd w:fill="FCFCFC" w:val="clear"/>
              </w:rPr>
              <w:t>ственного характера</w:t>
            </w:r>
          </w:p>
          <w:p w14:paraId="09000000">
            <w:pPr>
              <w:ind w:firstLine="0" w:left="-43"/>
              <w:jc w:val="both"/>
              <w:rPr>
                <w:rFonts w:ascii="PT Astra Serif" w:hAnsi="PT Astra Serif"/>
                <w:sz w:val="28"/>
                <w:shd w:fill="FCFCFC" w:val="clear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ind w:firstLine="0" w:left="-43"/>
              <w:jc w:val="both"/>
              <w:rPr>
                <w:rFonts w:ascii="PT Astra Serif" w:hAnsi="PT Astra Serif"/>
                <w:sz w:val="28"/>
                <w:shd w:fill="FCFCFC" w:val="clear"/>
              </w:rPr>
            </w:pPr>
            <w:r>
              <w:rPr>
                <w:rFonts w:ascii="PT Astra Serif" w:hAnsi="PT Astra Serif"/>
                <w:sz w:val="28"/>
                <w:shd w:fill="FCFCFC" w:val="clear"/>
              </w:rPr>
              <w:t>Количество лиц,</w:t>
            </w:r>
            <w:r>
              <w:rPr>
                <w:rFonts w:ascii="PT Astra Serif" w:hAnsi="PT Astra Serif"/>
                <w:sz w:val="28"/>
                <w:shd w:fill="FCFCFC" w:val="clear"/>
              </w:rPr>
              <w:t xml:space="preserve"> </w:t>
            </w:r>
            <w:r>
              <w:rPr>
                <w:rFonts w:ascii="PT Astra Serif" w:hAnsi="PT Astra Serif"/>
                <w:sz w:val="28"/>
                <w:shd w:fill="FCFCFC" w:val="clear"/>
              </w:rPr>
              <w:t>замещающих м</w:t>
            </w:r>
            <w:r>
              <w:rPr>
                <w:rFonts w:ascii="PT Astra Serif" w:hAnsi="PT Astra Serif"/>
                <w:sz w:val="28"/>
                <w:shd w:fill="FCFCFC" w:val="clear"/>
              </w:rPr>
              <w:t>у</w:t>
            </w:r>
            <w:r>
              <w:rPr>
                <w:rFonts w:ascii="PT Astra Serif" w:hAnsi="PT Astra Serif"/>
                <w:sz w:val="28"/>
                <w:shd w:fill="FCFCFC" w:val="clear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hd w:fill="FCFCFC" w:val="clear"/>
              </w:rPr>
              <w:t>и</w:t>
            </w:r>
            <w:r>
              <w:rPr>
                <w:rFonts w:ascii="PT Astra Serif" w:hAnsi="PT Astra Serif"/>
                <w:sz w:val="28"/>
                <w:shd w:fill="FCFCFC" w:val="clear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hd w:fill="FCFCFC" w:val="clear"/>
              </w:rPr>
              <w:t>л</w:t>
            </w:r>
            <w:r>
              <w:rPr>
                <w:rFonts w:ascii="PT Astra Serif" w:hAnsi="PT Astra Serif"/>
                <w:sz w:val="28"/>
                <w:shd w:fill="FCFCFC" w:val="clear"/>
              </w:rPr>
              <w:t>нивших</w:t>
            </w:r>
            <w:r>
              <w:rPr>
                <w:rFonts w:ascii="PT Astra Serif" w:hAnsi="PT Astra Serif"/>
                <w:sz w:val="28"/>
                <w:shd w:fill="FCFCFC" w:val="clear"/>
              </w:rPr>
              <w:t>/</w:t>
            </w:r>
            <w:r>
              <w:rPr>
                <w:rFonts w:ascii="PT Astra Serif" w:hAnsi="PT Astra Serif"/>
                <w:sz w:val="28"/>
                <w:shd w:fill="FCFCFC" w:val="clear"/>
              </w:rPr>
              <w:t>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hd w:fill="FCFCFC" w:val="clear"/>
              </w:rPr>
              <w:t>д</w:t>
            </w:r>
            <w:r>
              <w:rPr>
                <w:rFonts w:ascii="PT Astra Serif" w:hAnsi="PT Astra Serif"/>
                <w:sz w:val="28"/>
                <w:shd w:fill="FCFCFC" w:val="clear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hd w:fill="FCFCFC" w:val="clear"/>
              </w:rPr>
              <w:t>с</w:t>
            </w:r>
            <w:r>
              <w:rPr>
                <w:rFonts w:ascii="PT Astra Serif" w:hAnsi="PT Astra Serif"/>
                <w:sz w:val="28"/>
                <w:shd w:fill="FCFCFC" w:val="clear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hd w:fill="FCFCFC" w:val="clear"/>
              </w:rPr>
              <w:t>ь</w:t>
            </w:r>
            <w:r>
              <w:rPr>
                <w:rFonts w:ascii="PT Astra Serif" w:hAnsi="PT Astra Serif"/>
                <w:sz w:val="28"/>
                <w:shd w:fill="FCFCFC" w:val="clear"/>
              </w:rPr>
              <w:t xml:space="preserve">ствах имущественного характера </w:t>
            </w:r>
          </w:p>
          <w:p w14:paraId="0B000000">
            <w:pPr>
              <w:ind w:firstLine="0" w:left="-43"/>
              <w:jc w:val="both"/>
              <w:rPr>
                <w:rFonts w:ascii="PT Astra Serif" w:hAnsi="PT Astra Serif"/>
                <w:sz w:val="28"/>
                <w:shd w:fill="FCFCFC" w:val="clear"/>
              </w:rPr>
            </w:pPr>
          </w:p>
        </w:tc>
      </w:tr>
      <w:tr>
        <w:trPr>
          <w:trHeight w:hRule="atLeast" w:val="343"/>
        </w:trPr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ind w:firstLine="43" w:left="-43"/>
              <w:jc w:val="center"/>
              <w:rPr>
                <w:rFonts w:ascii="PT Astra Serif" w:hAnsi="PT Astra Serif"/>
                <w:sz w:val="28"/>
                <w:shd w:fill="FCFCFC" w:val="clear"/>
              </w:rPr>
            </w:pPr>
            <w:r>
              <w:rPr>
                <w:rFonts w:ascii="PT Astra Serif" w:hAnsi="PT Astra Serif"/>
                <w:sz w:val="28"/>
                <w:shd w:fill="FCFCFC" w:val="clear"/>
              </w:rPr>
              <w:t>8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ind w:firstLine="0" w:left="-43"/>
              <w:jc w:val="center"/>
              <w:rPr>
                <w:rFonts w:ascii="PT Astra Serif" w:hAnsi="PT Astra Serif"/>
                <w:sz w:val="28"/>
                <w:shd w:fill="FCFCFC" w:val="clear"/>
              </w:rPr>
            </w:pPr>
            <w:r>
              <w:rPr>
                <w:rFonts w:ascii="PT Astra Serif" w:hAnsi="PT Astra Serif"/>
                <w:sz w:val="28"/>
                <w:shd w:fill="FCFCFC" w:val="clear"/>
              </w:rPr>
              <w:t>0</w:t>
            </w:r>
          </w:p>
        </w:tc>
      </w:tr>
    </w:tbl>
    <w:p w14:paraId="0E000000">
      <w:pPr>
        <w:ind/>
        <w:jc w:val="center"/>
        <w:rPr>
          <w:rFonts w:ascii="PT Astra Serif" w:hAnsi="PT Astra Serif"/>
          <w:sz w:val="28"/>
          <w:shd w:fill="FCFCFC" w:val="clear"/>
        </w:rPr>
      </w:pPr>
    </w:p>
    <w:p w14:paraId="0F000000">
      <w:pPr>
        <w:rPr>
          <w:rFonts w:ascii="PT Astra Serif" w:hAnsi="PT Astra Serif"/>
          <w:sz w:val="28"/>
          <w:shd w:fill="FCFCFC" w:val="clear"/>
        </w:rPr>
      </w:pPr>
    </w:p>
    <w:p w14:paraId="10000000">
      <w:pPr>
        <w:rPr>
          <w:rFonts w:ascii="PT Astra Serif" w:hAnsi="PT Astra Serif"/>
          <w:shd w:fill="FCFCFC" w:val="clear"/>
        </w:rPr>
      </w:pPr>
    </w:p>
    <w:p w14:paraId="11000000">
      <w:pPr>
        <w:rPr>
          <w:rFonts w:ascii="PT Astra Serif" w:hAnsi="PT Astra Serif"/>
          <w:shd w:fill="FCFCFC" w:val="clear"/>
        </w:rPr>
      </w:pPr>
    </w:p>
    <w:p w14:paraId="12000000">
      <w:pPr>
        <w:rPr>
          <w:rFonts w:ascii="PT Astra Serif" w:hAnsi="PT Astra Serif"/>
          <w:shd w:fill="FCFCFC" w:val="clear"/>
        </w:rPr>
      </w:pPr>
    </w:p>
    <w:p w14:paraId="13000000">
      <w:pPr>
        <w:rPr>
          <w:rFonts w:ascii="PT Astra Serif" w:hAnsi="PT Astra Serif"/>
          <w:shd w:fill="FCFCFC" w:val="clear"/>
        </w:rPr>
      </w:pPr>
    </w:p>
    <w:p w14:paraId="14000000">
      <w:pPr>
        <w:tabs>
          <w:tab w:leader="none" w:pos="0" w:val="left"/>
          <w:tab w:leader="none" w:pos="709" w:val="left"/>
          <w:tab w:leader="none" w:pos="851" w:val="left"/>
          <w:tab w:leader="none" w:pos="993" w:val="left"/>
        </w:tabs>
        <w:ind w:firstLine="0" w:left="709"/>
        <w:jc w:val="right"/>
        <w:rPr>
          <w:rFonts w:ascii="PT Astra Serif" w:hAnsi="PT Astra Serif"/>
          <w:sz w:val="28"/>
        </w:rPr>
      </w:pPr>
    </w:p>
    <w:sectPr>
      <w:headerReference r:id="rId1" w:type="first"/>
      <w:pgSz w:h="16840" w:orient="portrait" w:w="11907"/>
      <w:pgMar w:bottom="426" w:footer="567" w:gutter="0" w:header="568" w:left="1701" w:right="851" w:top="1135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ind w:firstLine="709" w:left="0"/>
    </w:pPr>
    <w:rPr>
      <w:sz w:val="26"/>
    </w:rPr>
  </w:style>
  <w:style w:default="1" w:styleId="Style_3_ch" w:type="character">
    <w:name w:val="Normal"/>
    <w:link w:val="Style_3"/>
    <w:rPr>
      <w:sz w:val="26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extendedtext-full"/>
    <w:link w:val="Style_5_ch"/>
  </w:style>
  <w:style w:styleId="Style_5_ch" w:type="character">
    <w:name w:val="extendedtext-full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Emphasis"/>
    <w:link w:val="Style_7_ch"/>
    <w:rPr>
      <w:i w:val="1"/>
    </w:rPr>
  </w:style>
  <w:style w:styleId="Style_7_ch" w:type="character">
    <w:name w:val="Emphasis"/>
    <w:link w:val="Style_7"/>
    <w:rPr>
      <w:i w:val="1"/>
    </w:rPr>
  </w:style>
  <w:style w:styleId="Style_8" w:type="paragraph">
    <w:name w:val="ConsPlusJurTerm"/>
    <w:link w:val="Style_8_ch"/>
    <w:pPr>
      <w:widowControl w:val="0"/>
      <w:ind/>
    </w:pPr>
    <w:rPr>
      <w:rFonts w:ascii="Tahoma" w:hAnsi="Tahoma"/>
      <w:sz w:val="26"/>
    </w:rPr>
  </w:style>
  <w:style w:styleId="Style_8_ch" w:type="character">
    <w:name w:val="ConsPlusJurTerm"/>
    <w:link w:val="Style_8"/>
    <w:rPr>
      <w:rFonts w:ascii="Tahoma" w:hAnsi="Tahoma"/>
      <w:sz w:val="26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Strong"/>
    <w:link w:val="Style_10_ch"/>
    <w:rPr>
      <w:b w:val="1"/>
    </w:rPr>
  </w:style>
  <w:style w:styleId="Style_10_ch" w:type="character">
    <w:name w:val="Strong"/>
    <w:link w:val="Style_10"/>
    <w:rPr>
      <w:b w:val="1"/>
    </w:rPr>
  </w:style>
  <w:style w:styleId="Style_11" w:type="paragraph">
    <w:name w:val="Quote"/>
    <w:basedOn w:val="Style_3"/>
    <w:next w:val="Style_3"/>
    <w:link w:val="Style_11_ch"/>
    <w:pPr>
      <w:widowControl w:val="0"/>
      <w:spacing w:line="100" w:lineRule="atLeast"/>
      <w:ind w:firstLine="0" w:left="720" w:right="720"/>
      <w:jc w:val="both"/>
    </w:pPr>
    <w:rPr>
      <w:i w:val="1"/>
      <w:sz w:val="28"/>
    </w:rPr>
  </w:style>
  <w:style w:styleId="Style_11_ch" w:type="character">
    <w:name w:val="Quote"/>
    <w:basedOn w:val="Style_3_ch"/>
    <w:link w:val="Style_11"/>
    <w:rPr>
      <w:i w:val="1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Исполнитель"/>
    <w:basedOn w:val="Style_3"/>
    <w:link w:val="Style_13_ch"/>
    <w:pPr>
      <w:ind w:firstLine="0" w:left="0" w:right="-30"/>
      <w:jc w:val="center"/>
    </w:pPr>
    <w:rPr>
      <w:sz w:val="24"/>
    </w:rPr>
  </w:style>
  <w:style w:styleId="Style_13_ch" w:type="character">
    <w:name w:val="Исполнитель"/>
    <w:basedOn w:val="Style_3_ch"/>
    <w:link w:val="Style_13"/>
    <w:rPr>
      <w:sz w:val="24"/>
    </w:rPr>
  </w:style>
  <w:style w:styleId="Style_14" w:type="paragraph">
    <w:name w:val="First line indent"/>
    <w:basedOn w:val="Style_3"/>
    <w:link w:val="Style_14_ch"/>
    <w:pPr>
      <w:widowControl w:val="0"/>
      <w:ind/>
      <w:jc w:val="both"/>
    </w:pPr>
    <w:rPr>
      <w:sz w:val="21"/>
    </w:rPr>
  </w:style>
  <w:style w:styleId="Style_14_ch" w:type="character">
    <w:name w:val="First line indent"/>
    <w:basedOn w:val="Style_3_ch"/>
    <w:link w:val="Style_14"/>
    <w:rPr>
      <w:sz w:val="21"/>
    </w:rPr>
  </w:style>
  <w:style w:styleId="Style_15" w:type="paragraph">
    <w:name w:val="Обращение"/>
    <w:basedOn w:val="Style_3"/>
    <w:next w:val="Style_3"/>
    <w:link w:val="Style_15_ch"/>
    <w:pPr>
      <w:spacing w:after="120" w:before="240"/>
      <w:ind w:firstLine="0" w:left="0"/>
      <w:jc w:val="center"/>
    </w:pPr>
    <w:rPr>
      <w:b w:val="1"/>
    </w:rPr>
  </w:style>
  <w:style w:styleId="Style_15_ch" w:type="character">
    <w:name w:val="Обращение"/>
    <w:basedOn w:val="Style_3_ch"/>
    <w:link w:val="Style_15"/>
    <w:rPr>
      <w:b w:val="1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FollowedHyperlink"/>
    <w:link w:val="Style_18_ch"/>
    <w:rPr>
      <w:color w:val="800080"/>
      <w:u w:val="single"/>
    </w:rPr>
  </w:style>
  <w:style w:styleId="Style_18_ch" w:type="character">
    <w:name w:val="FollowedHyperlink"/>
    <w:link w:val="Style_18"/>
    <w:rPr>
      <w:color w:val="800080"/>
      <w:u w:val="single"/>
    </w:rPr>
  </w:style>
  <w:style w:styleId="Style_19" w:type="paragraph">
    <w:name w:val="List Paragraph"/>
    <w:link w:val="Style_19_ch"/>
    <w:pPr>
      <w:ind w:firstLine="709" w:left="0"/>
      <w:contextualSpacing w:val="1"/>
      <w:jc w:val="both"/>
    </w:pPr>
    <w:rPr>
      <w:rFonts w:ascii="PT Astra Serif" w:hAnsi="PT Astra Serif"/>
      <w:sz w:val="28"/>
    </w:rPr>
  </w:style>
  <w:style w:styleId="Style_19_ch" w:type="character">
    <w:name w:val="List Paragraph"/>
    <w:link w:val="Style_19"/>
    <w:rPr>
      <w:rFonts w:ascii="PT Astra Serif" w:hAnsi="PT Astra Serif"/>
      <w:sz w:val="28"/>
    </w:rPr>
  </w:style>
  <w:style w:styleId="Style_20" w:type="paragraph">
    <w:name w:val="page number"/>
    <w:basedOn w:val="Style_16"/>
    <w:link w:val="Style_20_ch"/>
  </w:style>
  <w:style w:styleId="Style_20_ch" w:type="character">
    <w:name w:val="page number"/>
    <w:basedOn w:val="Style_16_ch"/>
    <w:link w:val="Style_20"/>
  </w:style>
  <w:style w:styleId="Style_21" w:type="paragraph">
    <w:name w:val="xl70"/>
    <w:basedOn w:val="Style_3"/>
    <w:link w:val="Style_21_ch"/>
    <w:pPr>
      <w:spacing w:afterAutospacing="on" w:beforeAutospacing="on"/>
      <w:ind w:firstLine="0" w:left="0"/>
      <w:jc w:val="center"/>
    </w:pPr>
    <w:rPr>
      <w:sz w:val="24"/>
    </w:rPr>
  </w:style>
  <w:style w:styleId="Style_21_ch" w:type="character">
    <w:name w:val="xl70"/>
    <w:basedOn w:val="Style_3_ch"/>
    <w:link w:val="Style_21"/>
    <w:rPr>
      <w:sz w:val="24"/>
    </w:rPr>
  </w:style>
  <w:style w:styleId="Style_22" w:type="paragraph">
    <w:name w:val="Адресные реквизиты"/>
    <w:basedOn w:val="Style_23"/>
    <w:next w:val="Style_23"/>
    <w:link w:val="Style_22_ch"/>
    <w:pPr>
      <w:ind/>
      <w:jc w:val="left"/>
    </w:pPr>
    <w:rPr>
      <w:sz w:val="16"/>
    </w:rPr>
  </w:style>
  <w:style w:styleId="Style_22_ch" w:type="character">
    <w:name w:val="Адресные реквизиты"/>
    <w:basedOn w:val="Style_23_ch"/>
    <w:link w:val="Style_22"/>
    <w:rPr>
      <w:sz w:val="16"/>
    </w:rPr>
  </w:style>
  <w:style w:styleId="Style_24" w:type="paragraph">
    <w:name w:val="footer"/>
    <w:basedOn w:val="Style_3"/>
    <w:link w:val="Style_24_ch"/>
    <w:pPr>
      <w:tabs>
        <w:tab w:leader="none" w:pos="4153" w:val="center"/>
        <w:tab w:leader="none" w:pos="8306" w:val="right"/>
      </w:tabs>
      <w:ind/>
    </w:pPr>
  </w:style>
  <w:style w:styleId="Style_24_ch" w:type="character">
    <w:name w:val="footer"/>
    <w:basedOn w:val="Style_3_ch"/>
    <w:link w:val="Style_24"/>
  </w:style>
  <w:style w:styleId="Style_25" w:type="paragraph">
    <w:name w:val="highlightsearch"/>
    <w:link w:val="Style_25_ch"/>
  </w:style>
  <w:style w:styleId="Style_25_ch" w:type="character">
    <w:name w:val="highlightsearch"/>
    <w:link w:val="Style_25"/>
  </w:style>
  <w:style w:styleId="Style_26" w:type="paragraph">
    <w:name w:val="ConsPlusNormal"/>
    <w:link w:val="Style_26_ch"/>
    <w:rPr>
      <w:rFonts w:ascii="Calibri" w:hAnsi="Calibri"/>
      <w:sz w:val="22"/>
    </w:rPr>
  </w:style>
  <w:style w:styleId="Style_26_ch" w:type="character">
    <w:name w:val="ConsPlusNormal"/>
    <w:link w:val="Style_26"/>
    <w:rPr>
      <w:rFonts w:ascii="Calibri" w:hAnsi="Calibri"/>
      <w:sz w:val="22"/>
    </w:rPr>
  </w:style>
  <w:style w:styleId="Style_27" w:type="paragraph">
    <w:name w:val="extended-text__short"/>
    <w:link w:val="Style_27_ch"/>
  </w:style>
  <w:style w:styleId="Style_27_ch" w:type="character">
    <w:name w:val="extended-text__short"/>
    <w:link w:val="Style_27"/>
  </w:style>
  <w:style w:styleId="Style_28" w:type="paragraph">
    <w:name w:val="xl72"/>
    <w:basedOn w:val="Style_3"/>
    <w:link w:val="Style_28_ch"/>
    <w:pPr>
      <w:spacing w:afterAutospacing="on" w:beforeAutospacing="on"/>
      <w:ind w:firstLine="0" w:left="0"/>
      <w:jc w:val="center"/>
    </w:pPr>
    <w:rPr>
      <w:sz w:val="24"/>
    </w:rPr>
  </w:style>
  <w:style w:styleId="Style_28_ch" w:type="character">
    <w:name w:val="xl72"/>
    <w:basedOn w:val="Style_3_ch"/>
    <w:link w:val="Style_28"/>
    <w:rPr>
      <w:sz w:val="24"/>
    </w:rPr>
  </w:style>
  <w:style w:styleId="Style_29" w:type="paragraph">
    <w:name w:val="s_1"/>
    <w:basedOn w:val="Style_3"/>
    <w:link w:val="Style_29_ch"/>
    <w:pPr>
      <w:spacing w:afterAutospacing="on" w:beforeAutospacing="on"/>
      <w:ind w:firstLine="0" w:left="0"/>
    </w:pPr>
    <w:rPr>
      <w:sz w:val="24"/>
    </w:rPr>
  </w:style>
  <w:style w:styleId="Style_29_ch" w:type="character">
    <w:name w:val="s_1"/>
    <w:basedOn w:val="Style_3_ch"/>
    <w:link w:val="Style_29"/>
    <w:rPr>
      <w:sz w:val="24"/>
    </w:rPr>
  </w:style>
  <w:style w:styleId="Style_30" w:type="paragraph">
    <w:name w:val="Placeholder Text"/>
    <w:link w:val="Style_30_ch"/>
    <w:rPr>
      <w:color w:val="808080"/>
    </w:rPr>
  </w:style>
  <w:style w:styleId="Style_30_ch" w:type="character">
    <w:name w:val="Placeholder Text"/>
    <w:link w:val="Style_30"/>
    <w:rPr>
      <w:color w:val="808080"/>
    </w:rPr>
  </w:style>
  <w:style w:styleId="Style_31" w:type="paragraph">
    <w:name w:val="xl71"/>
    <w:basedOn w:val="Style_3"/>
    <w:link w:val="Style_31_ch"/>
    <w:pPr>
      <w:spacing w:afterAutospacing="on" w:beforeAutospacing="on"/>
      <w:ind w:firstLine="0" w:left="0"/>
      <w:jc w:val="center"/>
    </w:pPr>
    <w:rPr>
      <w:sz w:val="24"/>
    </w:rPr>
  </w:style>
  <w:style w:styleId="Style_31_ch" w:type="character">
    <w:name w:val="xl71"/>
    <w:basedOn w:val="Style_3_ch"/>
    <w:link w:val="Style_31"/>
    <w:rPr>
      <w:sz w:val="24"/>
    </w:rPr>
  </w:style>
  <w:style w:styleId="Style_32" w:type="paragraph">
    <w:name w:val="xl69"/>
    <w:basedOn w:val="Style_3"/>
    <w:link w:val="Style_32_ch"/>
    <w:pPr>
      <w:spacing w:afterAutospacing="on" w:beforeAutospacing="on"/>
      <w:ind w:firstLine="0" w:left="0"/>
      <w:jc w:val="center"/>
    </w:pPr>
    <w:rPr>
      <w:sz w:val="24"/>
    </w:rPr>
  </w:style>
  <w:style w:styleId="Style_32_ch" w:type="character">
    <w:name w:val="xl69"/>
    <w:basedOn w:val="Style_3_ch"/>
    <w:link w:val="Style_32"/>
    <w:rPr>
      <w:sz w:val="24"/>
    </w:rPr>
  </w:style>
  <w:style w:styleId="Style_33" w:type="paragraph">
    <w:name w:val="Balloon Text"/>
    <w:basedOn w:val="Style_3"/>
    <w:link w:val="Style_33_ch"/>
    <w:rPr>
      <w:rFonts w:ascii="Tahoma" w:hAnsi="Tahoma"/>
      <w:sz w:val="16"/>
    </w:rPr>
  </w:style>
  <w:style w:styleId="Style_33_ch" w:type="character">
    <w:name w:val="Balloon Text"/>
    <w:basedOn w:val="Style_3_ch"/>
    <w:link w:val="Style_33"/>
    <w:rPr>
      <w:rFonts w:ascii="Tahoma" w:hAnsi="Tahoma"/>
      <w:sz w:val="16"/>
    </w:rPr>
  </w:style>
  <w:style w:styleId="Style_34" w:type="paragraph">
    <w:name w:val="toc 3"/>
    <w:next w:val="Style_3"/>
    <w:link w:val="Style_3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35" w:type="paragraph">
    <w:name w:val="Body Text 3"/>
    <w:basedOn w:val="Style_3"/>
    <w:link w:val="Style_35_ch"/>
    <w:pPr>
      <w:tabs>
        <w:tab w:leader="none" w:pos="7371" w:val="left"/>
      </w:tabs>
      <w:spacing w:before="120"/>
      <w:ind w:firstLine="0" w:left="0"/>
    </w:pPr>
    <w:rPr>
      <w:sz w:val="28"/>
    </w:rPr>
  </w:style>
  <w:style w:styleId="Style_35_ch" w:type="character">
    <w:name w:val="Body Text 3"/>
    <w:basedOn w:val="Style_3_ch"/>
    <w:link w:val="Style_35"/>
    <w:rPr>
      <w:sz w:val="28"/>
    </w:rPr>
  </w:style>
  <w:style w:styleId="Style_36" w:type="paragraph">
    <w:name w:val="xl64"/>
    <w:basedOn w:val="Style_3"/>
    <w:link w:val="Style_36_ch"/>
    <w:pPr>
      <w:spacing w:afterAutospacing="on" w:beforeAutospacing="on"/>
      <w:ind w:firstLine="0" w:left="0"/>
    </w:pPr>
    <w:rPr>
      <w:sz w:val="24"/>
    </w:rPr>
  </w:style>
  <w:style w:styleId="Style_36_ch" w:type="character">
    <w:name w:val="xl64"/>
    <w:basedOn w:val="Style_3_ch"/>
    <w:link w:val="Style_36"/>
    <w:rPr>
      <w:sz w:val="24"/>
    </w:rPr>
  </w:style>
  <w:style w:styleId="Style_37" w:type="paragraph">
    <w:name w:val="caption"/>
    <w:basedOn w:val="Style_3"/>
    <w:next w:val="Style_3"/>
    <w:link w:val="Style_37_ch"/>
    <w:pPr>
      <w:ind/>
      <w:jc w:val="center"/>
    </w:pPr>
    <w:rPr>
      <w:b w:val="1"/>
      <w:sz w:val="28"/>
    </w:rPr>
  </w:style>
  <w:style w:styleId="Style_37_ch" w:type="character">
    <w:name w:val="caption"/>
    <w:basedOn w:val="Style_3_ch"/>
    <w:link w:val="Style_37"/>
    <w:rPr>
      <w:b w:val="1"/>
      <w:sz w:val="28"/>
    </w:rPr>
  </w:style>
  <w:style w:styleId="Style_38" w:type="paragraph">
    <w:name w:val="indent_1"/>
    <w:basedOn w:val="Style_3"/>
    <w:link w:val="Style_38_ch"/>
    <w:pPr>
      <w:spacing w:afterAutospacing="on" w:beforeAutospacing="on"/>
      <w:ind w:firstLine="0" w:left="0"/>
    </w:pPr>
    <w:rPr>
      <w:sz w:val="24"/>
    </w:rPr>
  </w:style>
  <w:style w:styleId="Style_38_ch" w:type="character">
    <w:name w:val="indent_1"/>
    <w:basedOn w:val="Style_3_ch"/>
    <w:link w:val="Style_38"/>
    <w:rPr>
      <w:sz w:val="24"/>
    </w:rPr>
  </w:style>
  <w:style w:styleId="Style_39" w:type="paragraph">
    <w:name w:val="heading 5"/>
    <w:next w:val="Style_3"/>
    <w:link w:val="Style_3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9_ch" w:type="character">
    <w:name w:val="heading 5"/>
    <w:link w:val="Style_39"/>
    <w:rPr>
      <w:rFonts w:ascii="XO Thames" w:hAnsi="XO Thames"/>
      <w:b w:val="1"/>
      <w:sz w:val="22"/>
    </w:rPr>
  </w:style>
  <w:style w:styleId="Style_40" w:type="paragraph">
    <w:name w:val="heading 1"/>
    <w:basedOn w:val="Style_3"/>
    <w:next w:val="Style_3"/>
    <w:link w:val="Style_40_ch"/>
    <w:uiPriority w:val="9"/>
    <w:qFormat/>
    <w:pPr>
      <w:keepNext w:val="1"/>
      <w:ind w:firstLine="0" w:left="0"/>
      <w:jc w:val="center"/>
      <w:outlineLvl w:val="0"/>
    </w:pPr>
    <w:rPr>
      <w:b w:val="1"/>
      <w:sz w:val="24"/>
    </w:rPr>
  </w:style>
  <w:style w:styleId="Style_40_ch" w:type="character">
    <w:name w:val="heading 1"/>
    <w:basedOn w:val="Style_3_ch"/>
    <w:link w:val="Style_40"/>
    <w:rPr>
      <w:b w:val="1"/>
      <w:sz w:val="24"/>
    </w:rPr>
  </w:style>
  <w:style w:styleId="Style_41" w:type="paragraph">
    <w:name w:val="Body Text Indent"/>
    <w:basedOn w:val="Style_3"/>
    <w:link w:val="Style_41_ch"/>
    <w:pPr>
      <w:ind w:firstLine="0" w:left="0"/>
      <w:jc w:val="both"/>
    </w:pPr>
    <w:rPr>
      <w:rFonts w:ascii="MS Sans Serif" w:hAnsi="MS Sans Serif"/>
      <w:sz w:val="22"/>
    </w:rPr>
  </w:style>
  <w:style w:styleId="Style_41_ch" w:type="character">
    <w:name w:val="Body Text Indent"/>
    <w:basedOn w:val="Style_3_ch"/>
    <w:link w:val="Style_41"/>
    <w:rPr>
      <w:rFonts w:ascii="MS Sans Serif" w:hAnsi="MS Sans Serif"/>
      <w:sz w:val="22"/>
    </w:rPr>
  </w:style>
  <w:style w:styleId="Style_42" w:type="paragraph">
    <w:name w:val="заголовок 2"/>
    <w:basedOn w:val="Style_3"/>
    <w:next w:val="Style_3"/>
    <w:link w:val="Style_42_ch"/>
    <w:pPr>
      <w:keepNext w:val="1"/>
      <w:ind w:firstLine="0" w:left="0"/>
      <w:jc w:val="center"/>
      <w:outlineLvl w:val="1"/>
    </w:pPr>
    <w:rPr>
      <w:rFonts w:ascii="New York" w:hAnsi="New York"/>
      <w:sz w:val="24"/>
    </w:rPr>
  </w:style>
  <w:style w:styleId="Style_42_ch" w:type="character">
    <w:name w:val="заголовок 2"/>
    <w:basedOn w:val="Style_3_ch"/>
    <w:link w:val="Style_42"/>
    <w:rPr>
      <w:rFonts w:ascii="New York" w:hAnsi="New York"/>
      <w:sz w:val="24"/>
    </w:rPr>
  </w:style>
  <w:style w:styleId="Style_43" w:type="paragraph">
    <w:name w:val="s_10"/>
    <w:link w:val="Style_43_ch"/>
  </w:style>
  <w:style w:styleId="Style_43_ch" w:type="character">
    <w:name w:val="s_10"/>
    <w:link w:val="Style_43"/>
  </w:style>
  <w:style w:styleId="Style_44" w:type="paragraph">
    <w:name w:val="Адресат"/>
    <w:basedOn w:val="Style_3"/>
    <w:link w:val="Style_44_ch"/>
    <w:pPr>
      <w:spacing w:before="120"/>
      <w:ind w:firstLine="0" w:left="0"/>
    </w:pPr>
    <w:rPr>
      <w:b w:val="1"/>
    </w:rPr>
  </w:style>
  <w:style w:styleId="Style_44_ch" w:type="character">
    <w:name w:val="Адресат"/>
    <w:basedOn w:val="Style_3_ch"/>
    <w:link w:val="Style_44"/>
    <w:rPr>
      <w:b w:val="1"/>
    </w:rPr>
  </w:style>
  <w:style w:styleId="Style_45" w:type="paragraph">
    <w:name w:val="Гипертекстовая ссылка"/>
    <w:link w:val="Style_45_ch"/>
    <w:rPr>
      <w:color w:val="106BBE"/>
    </w:rPr>
  </w:style>
  <w:style w:styleId="Style_45_ch" w:type="character">
    <w:name w:val="Гипертекстовая ссылка"/>
    <w:link w:val="Style_45"/>
    <w:rPr>
      <w:color w:val="106BBE"/>
    </w:rPr>
  </w:style>
  <w:style w:styleId="Style_46" w:type="paragraph">
    <w:name w:val="Hyperlink"/>
    <w:link w:val="Style_46_ch"/>
    <w:rPr>
      <w:color w:val="0563C1"/>
      <w:u w:val="single"/>
    </w:rPr>
  </w:style>
  <w:style w:styleId="Style_46_ch" w:type="character">
    <w:name w:val="Hyperlink"/>
    <w:link w:val="Style_46"/>
    <w:rPr>
      <w:color w:val="0563C1"/>
      <w:u w:val="single"/>
    </w:rPr>
  </w:style>
  <w:style w:styleId="Style_47" w:type="paragraph">
    <w:name w:val="Footnote"/>
    <w:link w:val="Style_47_ch"/>
    <w:pPr>
      <w:ind w:firstLine="851" w:left="0"/>
      <w:jc w:val="both"/>
    </w:pPr>
    <w:rPr>
      <w:rFonts w:ascii="XO Thames" w:hAnsi="XO Thames"/>
      <w:sz w:val="22"/>
    </w:rPr>
  </w:style>
  <w:style w:styleId="Style_47_ch" w:type="character">
    <w:name w:val="Footnote"/>
    <w:link w:val="Style_47"/>
    <w:rPr>
      <w:rFonts w:ascii="XO Thames" w:hAnsi="XO Thames"/>
      <w:sz w:val="22"/>
    </w:rPr>
  </w:style>
  <w:style w:styleId="Style_48" w:type="paragraph">
    <w:name w:val="ConsPlusCell"/>
    <w:link w:val="Style_48_ch"/>
    <w:pPr>
      <w:widowControl w:val="0"/>
      <w:ind/>
    </w:pPr>
    <w:rPr>
      <w:rFonts w:ascii="Courier New" w:hAnsi="Courier New"/>
    </w:rPr>
  </w:style>
  <w:style w:styleId="Style_48_ch" w:type="character">
    <w:name w:val="ConsPlusCell"/>
    <w:link w:val="Style_48"/>
    <w:rPr>
      <w:rFonts w:ascii="Courier New" w:hAnsi="Courier New"/>
    </w:rPr>
  </w:style>
  <w:style w:styleId="Style_49" w:type="paragraph">
    <w:name w:val="toc 1"/>
    <w:next w:val="Style_3"/>
    <w:link w:val="Style_4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9_ch" w:type="character">
    <w:name w:val="toc 1"/>
    <w:link w:val="Style_49"/>
    <w:rPr>
      <w:rFonts w:ascii="XO Thames" w:hAnsi="XO Thames"/>
      <w:b w:val="1"/>
      <w:sz w:val="28"/>
    </w:rPr>
  </w:style>
  <w:style w:styleId="Style_50" w:type="paragraph">
    <w:name w:val="No Spacing"/>
    <w:link w:val="Style_50_ch"/>
    <w:rPr>
      <w:sz w:val="24"/>
    </w:rPr>
  </w:style>
  <w:style w:styleId="Style_50_ch" w:type="character">
    <w:name w:val="No Spacing"/>
    <w:link w:val="Style_50"/>
    <w:rPr>
      <w:sz w:val="24"/>
    </w:rPr>
  </w:style>
  <w:style w:styleId="Style_51" w:type="paragraph">
    <w:name w:val="Header and Footer"/>
    <w:link w:val="Style_51_ch"/>
    <w:pPr>
      <w:spacing w:line="240" w:lineRule="auto"/>
      <w:ind/>
      <w:jc w:val="both"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extended-text__full"/>
    <w:link w:val="Style_52_ch"/>
  </w:style>
  <w:style w:styleId="Style_52_ch" w:type="character">
    <w:name w:val="extended-text__full"/>
    <w:link w:val="Style_52"/>
  </w:style>
  <w:style w:styleId="Style_53" w:type="paragraph">
    <w:name w:val="Body Text 2"/>
    <w:basedOn w:val="Style_3"/>
    <w:link w:val="Style_53_ch"/>
    <w:pPr>
      <w:spacing w:before="120"/>
      <w:ind w:firstLine="0" w:left="0" w:right="5102"/>
      <w:jc w:val="center"/>
    </w:pPr>
  </w:style>
  <w:style w:styleId="Style_53_ch" w:type="character">
    <w:name w:val="Body Text 2"/>
    <w:basedOn w:val="Style_3_ch"/>
    <w:link w:val="Style_53"/>
  </w:style>
  <w:style w:styleId="Style_54" w:type="paragraph">
    <w:name w:val="xl66"/>
    <w:basedOn w:val="Style_3"/>
    <w:link w:val="Style_54_ch"/>
    <w:pPr>
      <w:spacing w:afterAutospacing="on" w:beforeAutospacing="on"/>
      <w:ind w:firstLine="0" w:left="0"/>
      <w:jc w:val="center"/>
    </w:pPr>
    <w:rPr>
      <w:sz w:val="24"/>
    </w:rPr>
  </w:style>
  <w:style w:styleId="Style_54_ch" w:type="character">
    <w:name w:val="xl66"/>
    <w:basedOn w:val="Style_3_ch"/>
    <w:link w:val="Style_54"/>
    <w:rPr>
      <w:sz w:val="24"/>
    </w:rPr>
  </w:style>
  <w:style w:styleId="Style_55" w:type="paragraph">
    <w:name w:val="Block Text"/>
    <w:basedOn w:val="Style_3"/>
    <w:link w:val="Style_55_ch"/>
    <w:pPr>
      <w:ind w:firstLine="567" w:left="851" w:right="-567"/>
    </w:pPr>
    <w:rPr>
      <w:rFonts w:ascii="MS Sans Serif" w:hAnsi="MS Sans Serif"/>
      <w:sz w:val="22"/>
    </w:rPr>
  </w:style>
  <w:style w:styleId="Style_55_ch" w:type="character">
    <w:name w:val="Block Text"/>
    <w:basedOn w:val="Style_3_ch"/>
    <w:link w:val="Style_55"/>
    <w:rPr>
      <w:rFonts w:ascii="MS Sans Serif" w:hAnsi="MS Sans Serif"/>
      <w:sz w:val="22"/>
    </w:rPr>
  </w:style>
  <w:style w:styleId="Style_56" w:type="paragraph">
    <w:name w:val="xl63"/>
    <w:basedOn w:val="Style_3"/>
    <w:link w:val="Style_56_ch"/>
    <w:pPr>
      <w:spacing w:afterAutospacing="on" w:beforeAutospacing="on"/>
      <w:ind w:firstLine="100" w:left="0"/>
    </w:pPr>
    <w:rPr>
      <w:sz w:val="24"/>
    </w:rPr>
  </w:style>
  <w:style w:styleId="Style_56_ch" w:type="character">
    <w:name w:val="xl63"/>
    <w:basedOn w:val="Style_3_ch"/>
    <w:link w:val="Style_56"/>
    <w:rPr>
      <w:sz w:val="24"/>
    </w:rPr>
  </w:style>
  <w:style w:styleId="Style_57" w:type="paragraph">
    <w:name w:val="toc 9"/>
    <w:next w:val="Style_3"/>
    <w:link w:val="Style_5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7_ch" w:type="character">
    <w:name w:val="toc 9"/>
    <w:link w:val="Style_57"/>
    <w:rPr>
      <w:rFonts w:ascii="XO Thames" w:hAnsi="XO Thames"/>
      <w:sz w:val="28"/>
    </w:rPr>
  </w:style>
  <w:style w:styleId="Style_58" w:type="paragraph">
    <w:name w:val="заголовок 6"/>
    <w:basedOn w:val="Style_3"/>
    <w:next w:val="Style_3"/>
    <w:link w:val="Style_58_ch"/>
    <w:pPr>
      <w:keepNext w:val="1"/>
      <w:ind w:firstLine="0" w:left="0"/>
      <w:jc w:val="center"/>
      <w:outlineLvl w:val="5"/>
    </w:pPr>
    <w:rPr>
      <w:rFonts w:ascii="MS Sans Serif" w:hAnsi="MS Sans Serif"/>
      <w:b w:val="1"/>
      <w:sz w:val="32"/>
    </w:rPr>
  </w:style>
  <w:style w:styleId="Style_58_ch" w:type="character">
    <w:name w:val="заголовок 6"/>
    <w:basedOn w:val="Style_3_ch"/>
    <w:link w:val="Style_58"/>
    <w:rPr>
      <w:rFonts w:ascii="MS Sans Serif" w:hAnsi="MS Sans Serif"/>
      <w:b w:val="1"/>
      <w:sz w:val="32"/>
    </w:rPr>
  </w:style>
  <w:style w:styleId="Style_59" w:type="paragraph">
    <w:name w:val="Body Text Indent 3"/>
    <w:basedOn w:val="Style_3"/>
    <w:link w:val="Style_59_ch"/>
    <w:pPr>
      <w:spacing w:after="120"/>
      <w:ind w:firstLine="0" w:left="283"/>
    </w:pPr>
    <w:rPr>
      <w:sz w:val="16"/>
    </w:rPr>
  </w:style>
  <w:style w:styleId="Style_59_ch" w:type="character">
    <w:name w:val="Body Text Indent 3"/>
    <w:basedOn w:val="Style_3_ch"/>
    <w:link w:val="Style_59"/>
    <w:rPr>
      <w:sz w:val="16"/>
    </w:rPr>
  </w:style>
  <w:style w:styleId="Style_60" w:type="paragraph">
    <w:name w:val="copy_target"/>
    <w:link w:val="Style_60_ch"/>
  </w:style>
  <w:style w:styleId="Style_60_ch" w:type="character">
    <w:name w:val="copy_target"/>
    <w:link w:val="Style_60"/>
  </w:style>
  <w:style w:styleId="Style_61" w:type="paragraph">
    <w:name w:val="xl67"/>
    <w:basedOn w:val="Style_3"/>
    <w:link w:val="Style_61_ch"/>
    <w:pPr>
      <w:spacing w:afterAutospacing="on" w:beforeAutospacing="on"/>
      <w:ind w:firstLine="0" w:left="0"/>
      <w:jc w:val="center"/>
    </w:pPr>
    <w:rPr>
      <w:sz w:val="24"/>
    </w:rPr>
  </w:style>
  <w:style w:styleId="Style_61_ch" w:type="character">
    <w:name w:val="xl67"/>
    <w:basedOn w:val="Style_3_ch"/>
    <w:link w:val="Style_61"/>
    <w:rPr>
      <w:sz w:val="24"/>
    </w:rPr>
  </w:style>
  <w:style w:styleId="Style_62" w:type="paragraph">
    <w:name w:val="toc 8"/>
    <w:next w:val="Style_3"/>
    <w:link w:val="Style_6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Normal (Web)"/>
    <w:basedOn w:val="Style_3"/>
    <w:link w:val="Style_63_ch"/>
    <w:pPr>
      <w:spacing w:after="119" w:before="280"/>
      <w:ind w:firstLine="0" w:left="0"/>
    </w:pPr>
    <w:rPr>
      <w:sz w:val="24"/>
    </w:rPr>
  </w:style>
  <w:style w:styleId="Style_63_ch" w:type="character">
    <w:name w:val="Normal (Web)"/>
    <w:basedOn w:val="Style_3_ch"/>
    <w:link w:val="Style_63"/>
    <w:rPr>
      <w:sz w:val="24"/>
    </w:rPr>
  </w:style>
  <w:style w:styleId="Style_64" w:type="paragraph">
    <w:name w:val="xl65"/>
    <w:basedOn w:val="Style_3"/>
    <w:link w:val="Style_64_ch"/>
    <w:pPr>
      <w:spacing w:afterAutospacing="on" w:beforeAutospacing="on"/>
      <w:ind w:firstLine="0" w:left="0"/>
      <w:jc w:val="center"/>
    </w:pPr>
    <w:rPr>
      <w:rFonts w:ascii="Arial" w:hAnsi="Arial"/>
      <w:sz w:val="24"/>
    </w:rPr>
  </w:style>
  <w:style w:styleId="Style_64_ch" w:type="character">
    <w:name w:val="xl65"/>
    <w:basedOn w:val="Style_3_ch"/>
    <w:link w:val="Style_64"/>
    <w:rPr>
      <w:rFonts w:ascii="Arial" w:hAnsi="Arial"/>
      <w:sz w:val="24"/>
    </w:rPr>
  </w:style>
  <w:style w:styleId="Style_65" w:type="paragraph">
    <w:name w:val="ФИО"/>
    <w:basedOn w:val="Style_3"/>
    <w:link w:val="Style_65_ch"/>
    <w:pPr>
      <w:ind w:firstLine="0" w:left="0"/>
    </w:pPr>
    <w:rPr>
      <w:b w:val="1"/>
      <w:sz w:val="24"/>
    </w:rPr>
  </w:style>
  <w:style w:styleId="Style_65_ch" w:type="character">
    <w:name w:val="ФИО"/>
    <w:basedOn w:val="Style_3_ch"/>
    <w:link w:val="Style_65"/>
    <w:rPr>
      <w:b w:val="1"/>
      <w:sz w:val="24"/>
    </w:rPr>
  </w:style>
  <w:style w:styleId="Style_66" w:type="paragraph">
    <w:name w:val="extendedtext-short"/>
    <w:link w:val="Style_66_ch"/>
  </w:style>
  <w:style w:styleId="Style_66_ch" w:type="character">
    <w:name w:val="extendedtext-short"/>
    <w:link w:val="Style_66"/>
  </w:style>
  <w:style w:styleId="Style_67" w:type="paragraph">
    <w:name w:val="xl68"/>
    <w:basedOn w:val="Style_3"/>
    <w:link w:val="Style_67_ch"/>
    <w:pPr>
      <w:spacing w:afterAutospacing="on" w:beforeAutospacing="on"/>
      <w:ind w:firstLine="0" w:left="0"/>
      <w:jc w:val="center"/>
    </w:pPr>
    <w:rPr>
      <w:sz w:val="24"/>
    </w:rPr>
  </w:style>
  <w:style w:styleId="Style_67_ch" w:type="character">
    <w:name w:val="xl68"/>
    <w:basedOn w:val="Style_3_ch"/>
    <w:link w:val="Style_67"/>
    <w:rPr>
      <w:sz w:val="24"/>
    </w:rPr>
  </w:style>
  <w:style w:styleId="Style_68" w:type="paragraph">
    <w:name w:val="Default"/>
    <w:link w:val="Style_68_ch"/>
    <w:rPr>
      <w:rFonts w:ascii="PT Astra Serif" w:hAnsi="PT Astra Serif"/>
      <w:color w:val="000000"/>
      <w:sz w:val="24"/>
    </w:rPr>
  </w:style>
  <w:style w:styleId="Style_68_ch" w:type="character">
    <w:name w:val="Default"/>
    <w:link w:val="Style_68"/>
    <w:rPr>
      <w:rFonts w:ascii="PT Astra Serif" w:hAnsi="PT Astra Serif"/>
      <w:color w:val="000000"/>
      <w:sz w:val="24"/>
    </w:rPr>
  </w:style>
  <w:style w:styleId="Style_69" w:type="paragraph">
    <w:name w:val="toc 5"/>
    <w:next w:val="Style_3"/>
    <w:link w:val="Style_6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9_ch" w:type="character">
    <w:name w:val="toc 5"/>
    <w:link w:val="Style_69"/>
    <w:rPr>
      <w:rFonts w:ascii="XO Thames" w:hAnsi="XO Thames"/>
      <w:sz w:val="28"/>
    </w:rPr>
  </w:style>
  <w:style w:styleId="Style_70" w:type="paragraph">
    <w:name w:val="ConsPlusNonformat"/>
    <w:link w:val="Style_70_ch"/>
    <w:pPr>
      <w:widowControl w:val="0"/>
      <w:ind/>
    </w:pPr>
    <w:rPr>
      <w:rFonts w:ascii="Courier New" w:hAnsi="Courier New"/>
    </w:rPr>
  </w:style>
  <w:style w:styleId="Style_70_ch" w:type="character">
    <w:name w:val="ConsPlusNonformat"/>
    <w:link w:val="Style_70"/>
    <w:rPr>
      <w:rFonts w:ascii="Courier New" w:hAnsi="Courier New"/>
    </w:rPr>
  </w:style>
  <w:style w:styleId="Style_71" w:type="paragraph">
    <w:name w:val="Гиперссылка1"/>
    <w:link w:val="Style_71_ch"/>
    <w:rPr>
      <w:color w:val="0563C1"/>
      <w:u w:val="single"/>
    </w:rPr>
  </w:style>
  <w:style w:styleId="Style_71_ch" w:type="character">
    <w:name w:val="Гиперссылка1"/>
    <w:link w:val="Style_71"/>
    <w:rPr>
      <w:color w:val="0563C1"/>
      <w:u w:val="single"/>
    </w:rPr>
  </w:style>
  <w:style w:styleId="Style_1" w:type="paragraph">
    <w:name w:val="header"/>
    <w:basedOn w:val="Style_3"/>
    <w:link w:val="Style_1_ch"/>
    <w:pPr>
      <w:tabs>
        <w:tab w:leader="none" w:pos="4153" w:val="center"/>
        <w:tab w:leader="none" w:pos="8306" w:val="right"/>
      </w:tabs>
      <w:spacing w:after="240" w:before="120"/>
      <w:ind/>
      <w:jc w:val="center"/>
    </w:pPr>
    <w:rPr>
      <w:b w:val="1"/>
      <w:caps w:val="1"/>
      <w:sz w:val="28"/>
    </w:rPr>
  </w:style>
  <w:style w:styleId="Style_1_ch" w:type="character">
    <w:name w:val="header"/>
    <w:basedOn w:val="Style_3_ch"/>
    <w:link w:val="Style_1"/>
    <w:rPr>
      <w:b w:val="1"/>
      <w:caps w:val="1"/>
      <w:sz w:val="28"/>
    </w:rPr>
  </w:style>
  <w:style w:styleId="Style_72" w:type="paragraph">
    <w:name w:val="Subtitle"/>
    <w:next w:val="Style_3"/>
    <w:link w:val="Style_7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2_ch" w:type="character">
    <w:name w:val="Subtitle"/>
    <w:link w:val="Style_72"/>
    <w:rPr>
      <w:rFonts w:ascii="XO Thames" w:hAnsi="XO Thames"/>
      <w:i w:val="1"/>
      <w:sz w:val="24"/>
    </w:rPr>
  </w:style>
  <w:style w:styleId="Style_73" w:type="paragraph">
    <w:name w:val="ConsPlusTitlePage"/>
    <w:link w:val="Style_73_ch"/>
    <w:pPr>
      <w:widowControl w:val="0"/>
      <w:ind/>
    </w:pPr>
    <w:rPr>
      <w:rFonts w:ascii="Tahoma" w:hAnsi="Tahoma"/>
    </w:rPr>
  </w:style>
  <w:style w:styleId="Style_73_ch" w:type="character">
    <w:name w:val="ConsPlusTitlePage"/>
    <w:link w:val="Style_73"/>
    <w:rPr>
      <w:rFonts w:ascii="Tahoma" w:hAnsi="Tahoma"/>
    </w:rPr>
  </w:style>
  <w:style w:styleId="Style_74" w:type="paragraph">
    <w:name w:val="Title"/>
    <w:next w:val="Style_3"/>
    <w:link w:val="Style_7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4_ch" w:type="character">
    <w:name w:val="Title"/>
    <w:link w:val="Style_74"/>
    <w:rPr>
      <w:rFonts w:ascii="XO Thames" w:hAnsi="XO Thames"/>
      <w:b w:val="1"/>
      <w:caps w:val="1"/>
      <w:sz w:val="40"/>
    </w:rPr>
  </w:style>
  <w:style w:styleId="Style_75" w:type="paragraph">
    <w:name w:val="heading 4"/>
    <w:next w:val="Style_3"/>
    <w:link w:val="Style_7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5_ch" w:type="character">
    <w:name w:val="heading 4"/>
    <w:link w:val="Style_75"/>
    <w:rPr>
      <w:rFonts w:ascii="XO Thames" w:hAnsi="XO Thames"/>
      <w:b w:val="1"/>
      <w:sz w:val="24"/>
    </w:rPr>
  </w:style>
  <w:style w:styleId="Style_76" w:type="paragraph">
    <w:name w:val="ConsPlusTextList"/>
    <w:link w:val="Style_76_ch"/>
    <w:pPr>
      <w:widowControl w:val="0"/>
      <w:ind/>
    </w:pPr>
    <w:rPr>
      <w:rFonts w:ascii="Arial" w:hAnsi="Arial"/>
    </w:rPr>
  </w:style>
  <w:style w:styleId="Style_76_ch" w:type="character">
    <w:name w:val="ConsPlusTextList"/>
    <w:link w:val="Style_76"/>
    <w:rPr>
      <w:rFonts w:ascii="Arial" w:hAnsi="Arial"/>
    </w:rPr>
  </w:style>
  <w:style w:styleId="Style_77" w:type="paragraph">
    <w:name w:val="Body Text Indent 2"/>
    <w:basedOn w:val="Style_3"/>
    <w:link w:val="Style_77_ch"/>
    <w:pPr>
      <w:spacing w:after="120" w:line="480" w:lineRule="auto"/>
      <w:ind w:firstLine="0" w:left="283"/>
    </w:pPr>
  </w:style>
  <w:style w:styleId="Style_77_ch" w:type="character">
    <w:name w:val="Body Text Indent 2"/>
    <w:basedOn w:val="Style_3_ch"/>
    <w:link w:val="Style_77"/>
  </w:style>
  <w:style w:styleId="Style_78" w:type="paragraph">
    <w:name w:val="ConsPlusDocList"/>
    <w:link w:val="Style_78_ch"/>
    <w:pPr>
      <w:widowControl w:val="0"/>
      <w:ind/>
    </w:pPr>
    <w:rPr>
      <w:rFonts w:ascii="Calibri" w:hAnsi="Calibri"/>
      <w:sz w:val="22"/>
    </w:rPr>
  </w:style>
  <w:style w:styleId="Style_78_ch" w:type="character">
    <w:name w:val="ConsPlusDocList"/>
    <w:link w:val="Style_78"/>
    <w:rPr>
      <w:rFonts w:ascii="Calibri" w:hAnsi="Calibri"/>
      <w:sz w:val="22"/>
    </w:rPr>
  </w:style>
  <w:style w:styleId="Style_23" w:type="paragraph">
    <w:name w:val="Body Text"/>
    <w:basedOn w:val="Style_3"/>
    <w:next w:val="Style_3"/>
    <w:link w:val="Style_23_ch"/>
    <w:pPr>
      <w:ind w:firstLine="0" w:left="0"/>
      <w:jc w:val="both"/>
    </w:pPr>
    <w:rPr>
      <w:sz w:val="22"/>
    </w:rPr>
  </w:style>
  <w:style w:styleId="Style_23_ch" w:type="character">
    <w:name w:val="Body Text"/>
    <w:basedOn w:val="Style_3_ch"/>
    <w:link w:val="Style_23"/>
    <w:rPr>
      <w:sz w:val="22"/>
    </w:rPr>
  </w:style>
  <w:style w:styleId="Style_79" w:type="paragraph">
    <w:name w:val="heading 2"/>
    <w:next w:val="Style_3"/>
    <w:link w:val="Style_7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9_ch" w:type="character">
    <w:name w:val="heading 2"/>
    <w:link w:val="Style_79"/>
    <w:rPr>
      <w:rFonts w:ascii="XO Thames" w:hAnsi="XO Thames"/>
      <w:b w:val="1"/>
      <w:sz w:val="28"/>
    </w:rPr>
  </w:style>
  <w:style w:styleId="Style_80" w:type="paragraph">
    <w:name w:val="ConsPlusTitle"/>
    <w:link w:val="Style_80_ch"/>
    <w:pPr>
      <w:widowControl w:val="0"/>
      <w:ind/>
    </w:pPr>
    <w:rPr>
      <w:b w:val="1"/>
      <w:sz w:val="24"/>
    </w:rPr>
  </w:style>
  <w:style w:styleId="Style_80_ch" w:type="character">
    <w:name w:val="ConsPlusTitle"/>
    <w:link w:val="Style_80"/>
    <w:rPr>
      <w:b w:val="1"/>
      <w:sz w:val="24"/>
    </w:rPr>
  </w:style>
  <w:style w:styleId="Style_81" w:type="paragraph">
    <w:name w:val="Subtle Emphasis"/>
    <w:link w:val="Style_81_ch"/>
    <w:rPr>
      <w:i w:val="1"/>
      <w:color w:val="404040"/>
    </w:rPr>
  </w:style>
  <w:style w:styleId="Style_81_ch" w:type="character">
    <w:name w:val="Subtle Emphasis"/>
    <w:link w:val="Style_81"/>
    <w:rPr>
      <w:i w:val="1"/>
      <w:color w:val="40404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Table Grid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2024-05-29T03:29:53Z</dcterms:modified>
</cp:coreProperties>
</file>